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DFA" w14:textId="77777777" w:rsidR="002672E4" w:rsidRPr="00E32D93" w:rsidRDefault="002672E4" w:rsidP="002672E4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04220E9D" w14:textId="086B7D09" w:rsidR="002672E4" w:rsidRPr="00E32D93" w:rsidRDefault="002672E4" w:rsidP="002672E4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ZÁZNAM z jednání Vedení SH ČMS ze dne </w:t>
      </w:r>
      <w:r w:rsidR="008C010E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13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. </w:t>
      </w:r>
      <w:r w:rsidR="008C010E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června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 2024</w:t>
      </w: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299758C1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2E34B50A" w14:textId="23A3C4C9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Přítomni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Monika Němečková, Josef Bidmon,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Jaroslav Salivar,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Dana Vilímková, </w:t>
      </w:r>
      <w:r w:rsid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Richard Dudek,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Jan Aulický, a Irena Špačková </w:t>
      </w:r>
    </w:p>
    <w:p w14:paraId="3711FAB4" w14:textId="718252C8" w:rsidR="002672E4" w:rsidRDefault="002672E4" w:rsidP="002672E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Omluveni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r w:rsidR="008C010E"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Zdeněk Nytra</w:t>
      </w:r>
      <w:r w:rsidR="008C010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r w:rsidR="008C010E"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Karel Barcuch</w:t>
      </w:r>
    </w:p>
    <w:p w14:paraId="47CB9C76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5B9BD5"/>
          <w:kern w:val="0"/>
          <w:lang w:eastAsia="cs-CZ"/>
          <w14:ligatures w14:val="none"/>
        </w:rPr>
        <w:t> </w:t>
      </w:r>
    </w:p>
    <w:p w14:paraId="693E493C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Jednání zahájila M. Němečková, přivítala přítomné a představila program jednání.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Jako zapisovatele požádala I. Špačkovou. </w:t>
      </w:r>
    </w:p>
    <w:p w14:paraId="158C71FE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souhlasilo s programem i zapisovatelkou</w:t>
      </w:r>
      <w:r w:rsidRPr="00E32D93">
        <w:rPr>
          <w:rFonts w:ascii="Times New Roman" w:eastAsia="Times New Roman" w:hAnsi="Times New Roman" w:cs="Times New Roman"/>
          <w:i/>
          <w:iCs/>
          <w:color w:val="4472C4"/>
          <w:kern w:val="0"/>
          <w:lang w:eastAsia="cs-CZ"/>
          <w14:ligatures w14:val="none"/>
        </w:rPr>
        <w:t>.</w:t>
      </w: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47FDE607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726E82B1" w14:textId="77777777" w:rsidR="002672E4" w:rsidRPr="008A0EB9" w:rsidRDefault="002672E4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Kontrola plnění </w:t>
      </w:r>
      <w:r w:rsidRPr="0039190B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usnesení </w:t>
      </w:r>
      <w:r w:rsidRPr="0039190B">
        <w:rPr>
          <w:rFonts w:ascii="Times New Roman" w:eastAsia="Times New Roman" w:hAnsi="Times New Roman" w:cs="Times New Roman"/>
          <w:b/>
          <w:color w:val="0070C0"/>
          <w:kern w:val="0"/>
          <w:lang w:eastAsia="cs-CZ"/>
          <w14:ligatures w14:val="none"/>
        </w:rPr>
        <w:t>z jednání VV SH ČMS</w:t>
      </w:r>
    </w:p>
    <w:p w14:paraId="7E7EB3CF" w14:textId="77777777" w:rsid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A5B00EA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</w:p>
    <w:p w14:paraId="503EF3FD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  <w:t>Trvalé úkoly: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1A2308BB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</w:p>
    <w:p w14:paraId="4D129CEA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E1A9293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24/8-4-2021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</w:t>
      </w: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3C75FBE0" w14:textId="77777777" w:rsidR="008A0EB9" w:rsidRPr="008A0EB9" w:rsidRDefault="008A0EB9" w:rsidP="008A0EB9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Bere na vědomí průběžnou informaci vedení SH ČMS ve věci žalob vůči SH ČMS. </w:t>
      </w:r>
    </w:p>
    <w:p w14:paraId="154C9E7D" w14:textId="77777777" w:rsidR="008A0EB9" w:rsidRPr="008A0EB9" w:rsidRDefault="008A0EB9" w:rsidP="008A0EB9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Bere na vědomí písemné stanovisko JUDr. Zámišky ve věci žalob vůči SH ČMS. </w:t>
      </w:r>
    </w:p>
    <w:p w14:paraId="3768DA48" w14:textId="77777777" w:rsidR="008A0EB9" w:rsidRPr="008A0EB9" w:rsidRDefault="008A0EB9" w:rsidP="008A0EB9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Ukládá vedení SH ČMS pravidelně informovat VV SH ČMS o činěných krocích ve věci žalob vůči SH ČMS. </w:t>
      </w:r>
    </w:p>
    <w:p w14:paraId="4C8AD0D3" w14:textId="77777777" w:rsidR="008A0EB9" w:rsidRPr="008A0EB9" w:rsidRDefault="008A0EB9" w:rsidP="008A0EB9">
      <w:pPr>
        <w:numPr>
          <w:ilvl w:val="0"/>
          <w:numId w:val="13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Ukládá členům VV SH ČMS jednat v souladu s doporučením právních zástupců SH ČMS </w:t>
      </w:r>
    </w:p>
    <w:p w14:paraId="047A123C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A1A4AA2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57/30-3-2023 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vedoucím ÚOR, aby zajistili vypracování zápisů v souladu s Jednacím řádem SH ČMS, tj. do 15 dnů. </w:t>
      </w:r>
    </w:p>
    <w:p w14:paraId="3DAE0397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7CC906B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42/21-3-2024: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CHH zasílat kopie pozvánek na udělení titulu Zasloužilý hasič také na e-maily KSH. </w:t>
      </w:r>
    </w:p>
    <w:p w14:paraId="5DCD4D88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2824537E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  <w:t>Aktuální úkoly: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14A3D0A2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6B8791BE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70/27-4-2023: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 </w:t>
      </w:r>
    </w:p>
    <w:p w14:paraId="4AEF1D62" w14:textId="77777777" w:rsidR="008A0EB9" w:rsidRPr="008A0EB9" w:rsidRDefault="008A0EB9" w:rsidP="008A0EB9">
      <w:pPr>
        <w:numPr>
          <w:ilvl w:val="0"/>
          <w:numId w:val="14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Ukládá ÚORVO doplnit do Metodického pokynu SH ČMS k používání symbolů SH ČMS orgán (VV SH ČMS), který může dát souhlas s použitím Loga SH. </w:t>
      </w:r>
    </w:p>
    <w:p w14:paraId="52472014" w14:textId="77777777" w:rsidR="008A0EB9" w:rsidRPr="008A0EB9" w:rsidRDefault="008A0EB9" w:rsidP="008A0EB9">
      <w:pPr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Ukládá ÚORVO ve spolupráci s vedoucím </w:t>
      </w:r>
      <w:proofErr w:type="spellStart"/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ÚORHiM</w:t>
      </w:r>
      <w:proofErr w:type="spellEnd"/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vypracovat informační materiál pro OSH, ve kterém budou seznámeni s touto problematikou a jak ji řešit. </w:t>
      </w:r>
    </w:p>
    <w:p w14:paraId="0DA67330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 v řešení </w:t>
      </w:r>
    </w:p>
    <w:p w14:paraId="459DBCB2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4F5CE4B6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28/22-2.2024: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ÚORHS a ÚORM: </w:t>
      </w:r>
    </w:p>
    <w:p w14:paraId="39BEF11C" w14:textId="77777777" w:rsidR="008A0EB9" w:rsidRPr="008A0EB9" w:rsidRDefault="008A0EB9" w:rsidP="008A0EB9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spolupracovat na návrhu opatření nezbytných pro sjednocení systému přestupů pro postupové soutěže družstev ve všech kategoriích; návrh navázat na příslušnost k členství v SDH, respektive OSH. </w:t>
      </w:r>
    </w:p>
    <w:p w14:paraId="6D349496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15354165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 trvá </w:t>
      </w:r>
    </w:p>
    <w:p w14:paraId="371A7FC2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0EA3F492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45/30-5-2024: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  </w:t>
      </w:r>
    </w:p>
    <w:p w14:paraId="42EA3644" w14:textId="77777777" w:rsidR="008A0EB9" w:rsidRPr="008A0EB9" w:rsidRDefault="008A0EB9" w:rsidP="008A0EB9">
      <w:pPr>
        <w:numPr>
          <w:ilvl w:val="0"/>
          <w:numId w:val="17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ukládá ředitelce CHH Přibyslav dohledat dokument z roku 2014 – viz. jednání VV SH ČMS 16.10.2014, usnesení č. 53 </w:t>
      </w:r>
    </w:p>
    <w:p w14:paraId="2E30B582" w14:textId="77777777" w:rsidR="008A0EB9" w:rsidRPr="008A0EB9" w:rsidRDefault="008A0EB9" w:rsidP="008A0EB9">
      <w:pPr>
        <w:numPr>
          <w:ilvl w:val="0"/>
          <w:numId w:val="18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ukládá T. Vosykové připravit formulář o přijatých dotacích pro KSH / 2024.  </w:t>
      </w:r>
    </w:p>
    <w:p w14:paraId="1DAFF7CC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02C21019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 </w:t>
      </w:r>
    </w:p>
    <w:p w14:paraId="69F05164" w14:textId="4ED59FC0" w:rsidR="008A0EB9" w:rsidRPr="008A0EB9" w:rsidRDefault="000C25B8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b) v řešení</w:t>
      </w:r>
      <w:r w:rsidR="008A0EB9"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dle vyjádření CHH Přibyslav se badatelské dotazy </w:t>
      </w:r>
      <w:r w:rsidR="008A0EB9"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 pěti letech podle Spisového a skartačního řádu skartují. </w:t>
      </w:r>
    </w:p>
    <w:p w14:paraId="436F6004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c) v řešení </w:t>
      </w:r>
    </w:p>
    <w:p w14:paraId="22C35F82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3C33C0D7" w14:textId="308D2319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48/30-5-</w:t>
      </w:r>
      <w:r w:rsidR="00CC6984"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2024: </w:t>
      </w:r>
      <w:r w:rsidR="00CC6984"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ab/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VV SH ČMS pověřuje členy VV SH ČMS projednat návrh J. Sourala ve svých KSH do dalšího jednání VV SH ČMS dne 27. 6. 2024. </w:t>
      </w:r>
    </w:p>
    <w:p w14:paraId="2879BDF1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6178851D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 v řešení </w:t>
      </w:r>
    </w:p>
    <w:p w14:paraId="67979D13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3E71BF30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53/30-5-2024: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T. Švejdové předložit přehled o vracení návrhů na vyznamenání konkrétním OSH, KSH (rok 2023, 2024) – pokud je tato skutečnost evidována a je doložitelná. </w:t>
      </w:r>
    </w:p>
    <w:p w14:paraId="2CC073BF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6E254206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 v řešení </w:t>
      </w:r>
    </w:p>
    <w:p w14:paraId="2662BFA4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355EB9F1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54/30-5-2024: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členům VV SH ČMS projednat v rámci svých KSH a předložit návrhy míst konání MČR v běhu na 60 m s překážkami v letech 2025, 2026 na dalším VV SH ČMS. </w:t>
      </w:r>
    </w:p>
    <w:p w14:paraId="0E101158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197618B0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 v řešení </w:t>
      </w:r>
    </w:p>
    <w:p w14:paraId="629DE8DC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EFB205A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55/30-5-2024: 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</w:t>
      </w:r>
      <w:r w:rsidRPr="008A0EB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63151421" w14:textId="77777777" w:rsidR="008A0EB9" w:rsidRPr="008A0EB9" w:rsidRDefault="008A0EB9" w:rsidP="008A0EB9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ukládá starostům OSH a KSH ustanovení okresní/krajské rady hasičského sportu do 31. 8. 2024. </w:t>
      </w:r>
    </w:p>
    <w:p w14:paraId="3AB2245C" w14:textId="77777777" w:rsidR="008A0EB9" w:rsidRPr="008A0EB9" w:rsidRDefault="008A0EB9" w:rsidP="008A0EB9">
      <w:pPr>
        <w:numPr>
          <w:ilvl w:val="0"/>
          <w:numId w:val="20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ukládá M. Kolkovi připravit google formulář pro vyplnění kontaktů na vedoucí OORHS a KORS; termín do 30.8.2024 </w:t>
      </w:r>
    </w:p>
    <w:p w14:paraId="5F29A640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BDBD45E" w14:textId="77777777" w:rsidR="008A0EB9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Plnění: v řešení </w:t>
      </w:r>
    </w:p>
    <w:p w14:paraId="36F9339C" w14:textId="3112613D" w:rsidR="002672E4" w:rsidRPr="008A0EB9" w:rsidRDefault="008A0EB9" w:rsidP="008A0EB9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A0EB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75C549B7" w14:textId="77777777" w:rsidR="002672E4" w:rsidRDefault="002672E4" w:rsidP="002672E4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</w:p>
    <w:p w14:paraId="0EA3D895" w14:textId="3E942028" w:rsidR="002672E4" w:rsidRPr="000B4515" w:rsidRDefault="002672E4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Příprava </w:t>
      </w:r>
      <w:r w:rsidR="008A0EB9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jednání VV SH ČMS 27. června </w:t>
      </w:r>
    </w:p>
    <w:p w14:paraId="5E4EC377" w14:textId="77777777" w:rsidR="000B4515" w:rsidRPr="000B4515" w:rsidRDefault="000B4515" w:rsidP="000B4515">
      <w:pPr>
        <w:pStyle w:val="Odstavecseseznamem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92D58AD" w14:textId="65B0D8BD" w:rsidR="007951E7" w:rsidRDefault="0070046B" w:rsidP="007951E7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</w:t>
      </w:r>
      <w:r w:rsidR="001A73E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předložila návrh pozvánky na VV SH ČMS. </w:t>
      </w:r>
    </w:p>
    <w:p w14:paraId="35E10980" w14:textId="37C85B88" w:rsidR="002672E4" w:rsidRPr="00AB29BB" w:rsidRDefault="0070046B" w:rsidP="002672E4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</w:pPr>
      <w:r w:rsidRPr="0070046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Vedení </w:t>
      </w:r>
      <w:r w:rsidR="004E0F1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>schvaluje</w:t>
      </w:r>
      <w:r w:rsidR="007951E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 pozvánku na VV SH ČMS.</w:t>
      </w:r>
      <w:r w:rsidR="004E0F1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 </w:t>
      </w:r>
    </w:p>
    <w:p w14:paraId="15363331" w14:textId="77777777" w:rsidR="002672E4" w:rsidRPr="00607C67" w:rsidRDefault="002672E4" w:rsidP="002672E4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5B56A169" w14:textId="0C69308B" w:rsidR="002672E4" w:rsidRDefault="0032791B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>Rozpočty MČR družstev mužů a žen v požárním sportu, MČR hry Plamen, MČR dorostu v požárním sportu</w:t>
      </w:r>
    </w:p>
    <w:p w14:paraId="00CBBC76" w14:textId="77777777" w:rsidR="000B4515" w:rsidRDefault="000B4515" w:rsidP="000B4515">
      <w:pPr>
        <w:pStyle w:val="Odstavecseseznamem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78F8AB5E" w14:textId="77777777" w:rsidR="000C25B8" w:rsidRDefault="0032791B" w:rsidP="0032791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279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Starostka okomentovala předložené rozpočty</w:t>
      </w:r>
      <w:r w:rsidR="001A73E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7951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</w:t>
      </w:r>
      <w:r w:rsidR="001A73E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 jednotlivá mistrovství</w:t>
      </w:r>
      <w:r w:rsidRPr="003279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r w:rsidR="000C25B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Navrhované rozpočty reagují na skutečnosti roku 2023, rozpočtované částky jsou obdobné jako v předchozím roce. V případě MČR PS se předpokládají vyšší náklady spojené s účastí zahraničních družstev a rovněž spojené s dopingovou zkouškou.</w:t>
      </w:r>
    </w:p>
    <w:p w14:paraId="482470C9" w14:textId="72139331" w:rsidR="007951E7" w:rsidRDefault="000C25B8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</w:t>
      </w:r>
      <w:r w:rsidR="007951E7" w:rsidRPr="007951E7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dení schválilo předložené rozpočty na jednotlivá mistrovství.</w:t>
      </w:r>
    </w:p>
    <w:p w14:paraId="7402B81B" w14:textId="275DE703" w:rsidR="000C25B8" w:rsidRDefault="000C25B8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</w:p>
    <w:p w14:paraId="587413AA" w14:textId="782335B9" w:rsidR="000C25B8" w:rsidRDefault="000C25B8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</w:p>
    <w:p w14:paraId="79D0F9A8" w14:textId="77777777" w:rsidR="000C25B8" w:rsidRPr="007951E7" w:rsidRDefault="000C25B8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</w:p>
    <w:p w14:paraId="7016B9B7" w14:textId="77777777" w:rsidR="0032791B" w:rsidRPr="0032791B" w:rsidRDefault="0032791B" w:rsidP="0032791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8345456" w14:textId="2EB5E1B0" w:rsidR="0032791B" w:rsidRDefault="0032791B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lastRenderedPageBreak/>
        <w:t>XXIV. mezinárodní soutěž mladých hasičů v disciplínách CTIF</w:t>
      </w:r>
    </w:p>
    <w:p w14:paraId="0BD1C405" w14:textId="77777777" w:rsidR="00BF23FE" w:rsidRPr="00BF23FE" w:rsidRDefault="00BF23FE" w:rsidP="00BF23F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0FF269A3" w14:textId="52F14273" w:rsidR="000C25B8" w:rsidRDefault="0032791B" w:rsidP="0032791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279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informovala přítomné o </w:t>
      </w:r>
      <w:r w:rsidR="000C25B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průběhu příprav</w:t>
      </w:r>
      <w:r w:rsidRPr="003279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mezinárodní soutěž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Trentina. </w:t>
      </w:r>
      <w:r w:rsidR="00BF23F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Soutěž se uskuteční v termínu od 21. června do 28. června. 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Delegace:</w:t>
      </w:r>
      <w:r w:rsidRPr="003279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 družstva</w:t>
      </w:r>
      <w:r w:rsidR="000C25B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MH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+ 8 vedoucíc</w:t>
      </w:r>
      <w:r w:rsidR="000C25B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 + 1 vedoucí delegace + 1 fyzioterapeut + 1 trenér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+ 4 řidiči + 1 PR pracovník + 4 rozhodčí</w:t>
      </w:r>
      <w:r w:rsidR="000C25B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+ 1 člen MKHS CTIF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BF23F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= celkem 63 osob. </w:t>
      </w:r>
    </w:p>
    <w:p w14:paraId="1D6F061B" w14:textId="25FC4DE6" w:rsidR="0032791B" w:rsidRDefault="00BF23FE" w:rsidP="0032791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Starostka předložila návrh motivačních po</w:t>
      </w:r>
      <w:r w:rsidR="000C25B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dmínek pro zúčastněná družstva.</w:t>
      </w:r>
    </w:p>
    <w:p w14:paraId="2A9C221C" w14:textId="5B454778" w:rsidR="00BF23FE" w:rsidRDefault="00BF23FE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</w:t>
      </w:r>
      <w:r w:rsidR="000C25B8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edení schválilo složení výpravy na mezinárodní soutěž mládeže do Trentina, vedoucím delegace byla jmenována Ing. Monika Němečková a trenérem Ing. Tereza Pohanková.</w:t>
      </w:r>
    </w:p>
    <w:p w14:paraId="0BD3BB69" w14:textId="4155F22E" w:rsidR="000C25B8" w:rsidRPr="00BF23FE" w:rsidRDefault="000C25B8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Vedení schválilo návrh motivačních podmínek a pověřilo starostku předložením k projednání v Českém národním výboru CTIF.</w:t>
      </w:r>
    </w:p>
    <w:p w14:paraId="47BACECA" w14:textId="77777777" w:rsidR="0032791B" w:rsidRPr="0032791B" w:rsidRDefault="0032791B" w:rsidP="0032791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E881050" w14:textId="676DEBCC" w:rsidR="0032791B" w:rsidRDefault="0032791B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>160. let SH ČMS</w:t>
      </w:r>
    </w:p>
    <w:p w14:paraId="3969263A" w14:textId="77777777" w:rsidR="00BF23FE" w:rsidRDefault="00BF23FE" w:rsidP="00BF23FE">
      <w:pPr>
        <w:pStyle w:val="Odstavecseseznamem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61BE1A3C" w14:textId="2CF6B215" w:rsidR="0032791B" w:rsidRDefault="000C25B8" w:rsidP="0032791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J. Bidmon seznámil přítomné s aktuálním stavem příprav oslav</w:t>
      </w:r>
      <w:r w:rsidR="0032791B" w:rsidRPr="007951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="0032791B" w:rsidRPr="007951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Telči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r w:rsidR="0032791B" w:rsidRPr="007951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Účast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</w:t>
      </w:r>
      <w:r w:rsidR="0032791B" w:rsidRPr="007951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otvrdil předseda Senátu PČR Miloš Vystrčil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r w:rsidR="0032791B" w:rsidRPr="007951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Předpokládaná účast je 760 praporů. 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Přípravy</w:t>
      </w:r>
      <w:r w:rsidR="00BF23F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místě</w:t>
      </w:r>
      <w:r w:rsidR="000B45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budou probíhat od pátku 14. června.</w:t>
      </w:r>
      <w:r w:rsidR="000B1A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Náměstek Bidmon ocenil spolupráci se zástupci </w:t>
      </w:r>
      <w:r w:rsidR="0030461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Panského dvora a starostkou OSH Jihlava Andreou Dopitovou.</w:t>
      </w:r>
    </w:p>
    <w:p w14:paraId="636A8E94" w14:textId="49AF67DC" w:rsidR="00BF23FE" w:rsidRDefault="00BF23FE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Vedení vzalo informace na vědomí.</w:t>
      </w:r>
    </w:p>
    <w:p w14:paraId="41E5A26D" w14:textId="77777777" w:rsidR="00BF23FE" w:rsidRPr="00BF23FE" w:rsidRDefault="00BF23FE" w:rsidP="0032791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</w:pPr>
    </w:p>
    <w:p w14:paraId="1CD95BA0" w14:textId="6F2AD522" w:rsidR="0032791B" w:rsidRDefault="0032791B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 xml:space="preserve">Nadace na podporu hasičského hnutí </w:t>
      </w:r>
    </w:p>
    <w:p w14:paraId="6BF84C43" w14:textId="77777777" w:rsidR="00832D86" w:rsidRDefault="00832D86" w:rsidP="00832D86">
      <w:pPr>
        <w:pStyle w:val="Odstavecseseznamem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33AFC433" w14:textId="77777777" w:rsidR="00304618" w:rsidRDefault="00304618" w:rsidP="000B1A1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Vedení byly předloženy </w:t>
      </w:r>
      <w:r w:rsidR="00832D8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tyto dokumenty</w:t>
      </w:r>
      <w:r w:rsidR="000B1A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</w:p>
    <w:p w14:paraId="6EF3F301" w14:textId="77777777" w:rsidR="00304618" w:rsidRDefault="00304618" w:rsidP="000B1A1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04618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1) </w:t>
      </w:r>
      <w:r w:rsidR="000B1A15" w:rsidRPr="00304618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>Analýz</w:t>
      </w:r>
      <w:r w:rsidR="00832D86" w:rsidRPr="00304618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>a</w:t>
      </w:r>
      <w:r w:rsidR="000B1A15" w:rsidRPr="000B1A15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 xml:space="preserve"> a návrh řešení nového dotačního titulu – podpora Centra hasičského hnutí Přibyslav</w:t>
      </w:r>
      <w:r w:rsidR="000B1A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472FD03F" w14:textId="77777777" w:rsidR="00304618" w:rsidRDefault="00304618" w:rsidP="000B1A1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04618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2) </w:t>
      </w:r>
      <w:r w:rsidR="00832D86" w:rsidRPr="00304618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>Investiční</w:t>
      </w:r>
      <w:r w:rsidR="00832D86" w:rsidRPr="00832D86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 xml:space="preserve"> portfolio – aktuální stav</w:t>
      </w:r>
      <w:r w:rsidR="00832D8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8578E5" w:rsidRPr="008578E5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>nadace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18D5EB8" w14:textId="77777777" w:rsidR="00304618" w:rsidRDefault="00304618" w:rsidP="000B1A1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</w:t>
      </w:r>
      <w:r w:rsidR="00832D8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ba dokumenty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vypracoval I. Jirota</w:t>
      </w:r>
      <w:r w:rsidR="000B1A1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4CFA9219" w14:textId="6660B8A7" w:rsidR="000B1A15" w:rsidRDefault="00304618" w:rsidP="000B1A1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Dále proběhla diskuse nad předloženými dokumenty. </w:t>
      </w:r>
    </w:p>
    <w:p w14:paraId="481C69AE" w14:textId="642ED2B2" w:rsidR="00832D86" w:rsidRDefault="00304618" w:rsidP="000B1A15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Vedení pověřilo starostku, aby požádala ředitele nadace J. Pátka</w:t>
      </w:r>
      <w:r w:rsidR="00832D86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:</w:t>
      </w:r>
    </w:p>
    <w:p w14:paraId="4F4E772A" w14:textId="764F6B2D" w:rsidR="00832D86" w:rsidRPr="00832D86" w:rsidRDefault="00304618" w:rsidP="00832D86">
      <w:pPr>
        <w:pStyle w:val="Odstavecseseznamem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o svolání</w:t>
      </w:r>
      <w:r w:rsidR="00832D86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přímého </w:t>
      </w:r>
      <w:r w:rsidR="00832D86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jednání správní rady</w:t>
      </w: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Nadace (nikoliv per rollam) do 30.09.2024</w:t>
      </w:r>
    </w:p>
    <w:p w14:paraId="30DFD40B" w14:textId="4A9221C2" w:rsidR="00832D86" w:rsidRPr="00832D86" w:rsidRDefault="00304618" w:rsidP="00832D86">
      <w:pPr>
        <w:pStyle w:val="Odstavecseseznamem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o poskytnutí zprávy</w:t>
      </w:r>
      <w:r w:rsidR="00832D86" w:rsidRPr="00832D86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auditora za rok 2023</w:t>
      </w:r>
    </w:p>
    <w:p w14:paraId="1A29966F" w14:textId="77777777" w:rsidR="00832D86" w:rsidRDefault="00832D86" w:rsidP="000B1A1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1D0FDA5" w14:textId="6232FF2F" w:rsidR="0032791B" w:rsidRDefault="0032791B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 xml:space="preserve">Různé </w:t>
      </w:r>
    </w:p>
    <w:p w14:paraId="21DFC135" w14:textId="77777777" w:rsidR="008578E5" w:rsidRDefault="008578E5" w:rsidP="008578E5">
      <w:pPr>
        <w:pStyle w:val="Odstavecseseznamem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268505D5" w14:textId="3A9A9C85" w:rsidR="00832D86" w:rsidRPr="008578E5" w:rsidRDefault="00832D86" w:rsidP="00832D8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8578E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Protokol NSA</w:t>
      </w:r>
    </w:p>
    <w:p w14:paraId="03B5A43D" w14:textId="77777777" w:rsidR="00304618" w:rsidRDefault="008578E5" w:rsidP="00832D8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8578E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Starostka</w:t>
      </w:r>
      <w:r w:rsidR="0030461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informovala členy vedení o výsledku veřejnosprávní kontroly z Národní sportovní agentury.</w:t>
      </w:r>
    </w:p>
    <w:p w14:paraId="527EAD82" w14:textId="665D74E5" w:rsidR="00304618" w:rsidRPr="00304618" w:rsidRDefault="00304618" w:rsidP="00832D86">
      <w:pPr>
        <w:jc w:val="both"/>
        <w:textAlignment w:val="baseline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304618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„Při kontrole hospodaření kontrolované osoby s prostředky ze státního rozpočtu, z kapitoly 362 Národní sportovní agentura, roku 2023, v kontrolovaných oblastech, u kontrolovaného vzorku operací, </w:t>
      </w:r>
      <w:r w:rsidRPr="00304618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nebyly shledány nedostatky</w:t>
      </w:r>
      <w:r w:rsidRPr="00304618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“. </w:t>
      </w:r>
      <w:r w:rsidR="00832D86" w:rsidRPr="00304618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</w:t>
      </w:r>
    </w:p>
    <w:p w14:paraId="5F55FE8C" w14:textId="775E4F30" w:rsidR="00832D86" w:rsidRDefault="008578E5" w:rsidP="00832D8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</w:t>
      </w:r>
      <w:r w:rsidR="003928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dále </w:t>
      </w:r>
      <w:r w:rsidR="0030461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předložila vedení návrh odměn za sportovní výsledky roku 2024. </w:t>
      </w:r>
      <w:r w:rsidR="003928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6960E22F" w14:textId="7E2AEF44" w:rsidR="00392893" w:rsidRDefault="00392893" w:rsidP="00392893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Vedení vzalo</w:t>
      </w:r>
      <w:r w:rsidR="00304618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na vědomí informace o veřejnosprávní kontrole NSA.</w:t>
      </w:r>
    </w:p>
    <w:p w14:paraId="5029F6DE" w14:textId="5DCDF16F" w:rsidR="00304618" w:rsidRDefault="00304618" w:rsidP="00392893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Vedení schválilo odměny za sportovní výsledky v hasičském sportu pro rok 2024.</w:t>
      </w:r>
    </w:p>
    <w:p w14:paraId="1F299B41" w14:textId="77777777" w:rsidR="00392893" w:rsidRDefault="00392893" w:rsidP="00832D8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C0C6A39" w14:textId="1BA0D798" w:rsidR="00392893" w:rsidRPr="002D2916" w:rsidRDefault="002A40C5" w:rsidP="00832D8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Aktualizace kalendáře zahraničních akcí</w:t>
      </w:r>
      <w:r w:rsidR="00392893" w:rsidRPr="003928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</w:p>
    <w:p w14:paraId="104E7F4D" w14:textId="12415A3C" w:rsidR="00423C92" w:rsidRDefault="009D7252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Mistrovství Slovinska </w:t>
      </w:r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 disciplínách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CTIF dospělí</w:t>
      </w:r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pozvání rozesláno družstvům (SDH Písková Lhota A, muži)</w:t>
      </w:r>
    </w:p>
    <w:p w14:paraId="702F7A20" w14:textId="42D8E656" w:rsidR="002D2916" w:rsidRDefault="002D291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Národní setkání přípravek Polsko (Martina Crháková) </w:t>
      </w:r>
    </w:p>
    <w:p w14:paraId="160939A0" w14:textId="28E83DEE" w:rsidR="002D2916" w:rsidRDefault="002D291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Mistrovství Polska v PS, reprezentace muži</w:t>
      </w:r>
    </w:p>
    <w:p w14:paraId="07F91269" w14:textId="0C977AF3" w:rsidR="000B5446" w:rsidRDefault="00304618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Setkání hasičů, Rakousko</w:t>
      </w:r>
      <w:r w:rsidR="000B544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– 15. června (P. Říha)</w:t>
      </w:r>
    </w:p>
    <w:p w14:paraId="2A548615" w14:textId="767749C3" w:rsidR="002A40C5" w:rsidRDefault="002D291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Mistrovství Slovenska v PS, reprezentace muži</w:t>
      </w:r>
    </w:p>
    <w:p w14:paraId="259C87FE" w14:textId="18992C43" w:rsidR="002A40C5" w:rsidRDefault="002A40C5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Mezinárodní soutěž mladých hasičů</w:t>
      </w:r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Trentino</w:t>
      </w:r>
      <w:proofErr w:type="spellEnd"/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5E436953" w14:textId="1571C81D" w:rsidR="002D2916" w:rsidRDefault="002D291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PIKAC CUP, PS dorost  Chorvatsko</w:t>
      </w:r>
    </w:p>
    <w:p w14:paraId="4916CED6" w14:textId="047BA5F5" w:rsidR="002D2916" w:rsidRDefault="002D291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ODESSAS CUP, PS ženy, Bulharsko</w:t>
      </w:r>
    </w:p>
    <w:p w14:paraId="169A6346" w14:textId="4444EE8F" w:rsidR="002D2916" w:rsidRDefault="002D291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Komise PS CTIF, Bulharsko </w:t>
      </w:r>
    </w:p>
    <w:p w14:paraId="279569BC" w14:textId="070208D2" w:rsidR="002D2916" w:rsidRPr="002D2916" w:rsidRDefault="002D2916" w:rsidP="002D2916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928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27. zasedání komise Historie požární služby a CTIF, muzea a dokumentace a 31. konference Mezinárodní studijní skupiny pro dějiny hasičství a požární ochrany CTIF, termín: 8. – 11. října, Athény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(I. Krpálková, J. Karel)</w:t>
      </w:r>
    </w:p>
    <w:p w14:paraId="7487BC0E" w14:textId="07063BBC" w:rsidR="000B5446" w:rsidRDefault="000B544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Komise </w:t>
      </w:r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hasičských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soutěží CTIF – Portuga</w:t>
      </w:r>
      <w:r w:rsidR="002D291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lsko, říjen </w:t>
      </w:r>
    </w:p>
    <w:p w14:paraId="06650F3C" w14:textId="7D991741" w:rsidR="000B5446" w:rsidRDefault="000B5446" w:rsidP="00392893">
      <w:pPr>
        <w:pStyle w:val="Odstavecseseznamem"/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Komise mládeže v</w:t>
      </w:r>
      <w:r w:rsidR="001D602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Rakousku, říjen (M. Crháková, J. Lédl)</w:t>
      </w:r>
    </w:p>
    <w:p w14:paraId="3842AFAD" w14:textId="75D473E5" w:rsidR="000B5446" w:rsidRDefault="000B5446" w:rsidP="000B544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0B544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Vedení schválilo </w:t>
      </w:r>
      <w:r w:rsidR="002D291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doplnění </w:t>
      </w:r>
      <w:r w:rsidRPr="000B544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seznam</w:t>
      </w:r>
      <w:r w:rsidR="002D291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u zahraničních cest. </w:t>
      </w:r>
    </w:p>
    <w:p w14:paraId="0A459D82" w14:textId="77777777" w:rsidR="000B5446" w:rsidRDefault="000B5446" w:rsidP="000B544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</w:p>
    <w:p w14:paraId="585162A0" w14:textId="1685492E" w:rsidR="000B5446" w:rsidRPr="001D602B" w:rsidRDefault="000B5446" w:rsidP="000B54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1D602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Změna nájemce v</w:t>
      </w:r>
      <w:r w:rsidR="001D602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  <w:r w:rsidRPr="001D602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Hasičském domě </w:t>
      </w:r>
    </w:p>
    <w:p w14:paraId="49106C07" w14:textId="6C5D1651" w:rsidR="001D602B" w:rsidRPr="001D602B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Prodejna Juwital ukonči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la svůj provoz v Hasičském domě. O prostory má zájem jiný nájemce - </w:t>
      </w:r>
      <w:r w:rsidR="002A40C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T. Lukač, služby (masérské, kosmetické).</w:t>
      </w:r>
    </w:p>
    <w:p w14:paraId="60CF7010" w14:textId="1402BD08" w:rsidR="001D602B" w:rsidRPr="00BF23FE" w:rsidRDefault="001D602B" w:rsidP="001D602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</w:t>
      </w:r>
      <w:r w:rsidR="002A40C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edení schvaluje změnu nájemce.</w:t>
      </w:r>
    </w:p>
    <w:p w14:paraId="07D56285" w14:textId="7301B15C" w:rsidR="00392893" w:rsidRDefault="00392893" w:rsidP="000B54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D9DAA38" w14:textId="77777777" w:rsidR="002A40C5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1D602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Hasičský hotel – dodatek smlouvy</w:t>
      </w:r>
    </w:p>
    <w:p w14:paraId="6A70AD01" w14:textId="5E666E4D" w:rsidR="001D602B" w:rsidRPr="002A40C5" w:rsidRDefault="002A40C5" w:rsidP="000B54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Nájemní smlouva je uzavřena do července 2024, dodatek řeší prodloužení smlouvy o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dva roky a navýšení nájemného. </w:t>
      </w:r>
    </w:p>
    <w:p w14:paraId="781E2C84" w14:textId="64E998C5" w:rsidR="001D602B" w:rsidRPr="00BF23FE" w:rsidRDefault="001D602B" w:rsidP="001D602B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</w:t>
      </w:r>
      <w:r w:rsidR="002A40C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edení schvaluje dodatek k nájemní smlouvě a pověřuje starostku podpisem.</w:t>
      </w:r>
    </w:p>
    <w:p w14:paraId="42B78493" w14:textId="77777777" w:rsidR="001D602B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C0C1BB6" w14:textId="03116ED9" w:rsidR="001D602B" w:rsidRPr="001D602B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1D602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Žádost</w:t>
      </w:r>
      <w:r w:rsidR="0075034E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</w:t>
      </w:r>
      <w:r w:rsidRPr="001D602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Police </w:t>
      </w:r>
      <w:r w:rsidR="0075034E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ČR</w:t>
      </w:r>
    </w:p>
    <w:p w14:paraId="6F411CF9" w14:textId="42EFD853" w:rsidR="002A40C5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Do </w:t>
      </w:r>
      <w:r w:rsidR="002A40C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datové schránky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sdružení byla doručena žádost o součinnost při řešení ublížení na zdraví</w:t>
      </w:r>
      <w:r w:rsidR="007503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 nedbalosti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7503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okres Havlíčk</w:t>
      </w:r>
      <w:r w:rsidR="007503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ův Brod, oddělení Chotěboř). Dítě – 6 let bylo zraněno při nácviku požárního útoku.</w:t>
      </w:r>
    </w:p>
    <w:p w14:paraId="3A3A414D" w14:textId="568E8A22" w:rsidR="0075034E" w:rsidRDefault="002A40C5" w:rsidP="000B54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Dále byla doručena podobná žádost od Policejního ředitelství Praha (součinnost při tvorbě metodiky šetření výše uvedených případů).  </w:t>
      </w:r>
    </w:p>
    <w:p w14:paraId="425A0D16" w14:textId="756D760B" w:rsidR="002A40C5" w:rsidRDefault="002A40C5" w:rsidP="000B544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vzalo informace na vědomí.</w:t>
      </w:r>
    </w:p>
    <w:p w14:paraId="2D87EA2C" w14:textId="4013BC08" w:rsidR="0075034E" w:rsidRPr="0075034E" w:rsidRDefault="0075034E" w:rsidP="000B544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75034E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s</w:t>
      </w:r>
      <w:r w:rsidR="002A40C5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e shodlo, že je nutné řešit tyto stále četnější a opakující se incidenty systémově, informovat </w:t>
      </w:r>
      <w:r w:rsidRPr="0075034E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SS OSH a VV SH ČMS</w:t>
      </w: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a začít důsled</w:t>
      </w:r>
      <w:r w:rsidR="00D30952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nější prevenci směrem ke sborům a především trenérům sportovních oddílů SDH.</w:t>
      </w:r>
    </w:p>
    <w:p w14:paraId="468BF6B9" w14:textId="77777777" w:rsidR="001D602B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F6E1E8F" w14:textId="2EA31043" w:rsidR="001D602B" w:rsidRPr="0075034E" w:rsidRDefault="001D602B" w:rsidP="000B54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75034E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Grant Ministerstva obrany</w:t>
      </w:r>
    </w:p>
    <w:p w14:paraId="4E29E149" w14:textId="5021500E" w:rsidR="0075034E" w:rsidRDefault="003140CA" w:rsidP="009560A0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140C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 souvislosti s vypsaným grantem MO a jeho podprogramy (107992 Podpora branně-sportovních a technických aktivit obyvatelstva, 107994 Příprava občanů k obraně státu)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byla žádost o grant podaná SH ČMS schválena. Grant je u</w:t>
      </w:r>
      <w:r w:rsid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rčen pro vzdělávací aktivity z oblasti ochrany obyvatelstva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skupinám SDOO</w:t>
      </w:r>
      <w:r w:rsid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Budou realizovány </w:t>
      </w:r>
      <w:r w:rsidR="0075034E" w:rsidRPr="007503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4 kurzy, po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celé </w:t>
      </w:r>
      <w:r w:rsidR="0075034E" w:rsidRPr="007503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ČR</w:t>
      </w:r>
      <w:r w:rsid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r w:rsidR="0059233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Ukončení projektu by mělo v listopadu 2024.</w:t>
      </w:r>
      <w:r w:rsid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51E18DDD" w14:textId="16F5622A" w:rsidR="009560A0" w:rsidRPr="003140CA" w:rsidRDefault="009560A0" w:rsidP="0075034E">
      <w:pPr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3140CA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Vedení schválilo </w:t>
      </w:r>
      <w:r w:rsidR="003140CA" w:rsidRPr="003140CA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přípravu projektu, </w:t>
      </w:r>
      <w:r w:rsidR="00D30952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ukládá Martinovi Štěpánkovi doplnit konkrétní termíny.</w:t>
      </w:r>
    </w:p>
    <w:p w14:paraId="257B2558" w14:textId="77777777" w:rsidR="002672E4" w:rsidRPr="0075034E" w:rsidRDefault="002672E4" w:rsidP="0075034E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2A3E46D" w14:textId="69EFAF64" w:rsidR="0075034E" w:rsidRPr="0075034E" w:rsidRDefault="00D30952" w:rsidP="0075034E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Informace z </w:t>
      </w:r>
      <w:r w:rsidR="0075034E" w:rsidRPr="0075034E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NSA</w:t>
      </w:r>
    </w:p>
    <w:p w14:paraId="7636ADD8" w14:textId="3C9C661F" w:rsidR="005E0A61" w:rsidRDefault="00D30952" w:rsidP="00C632F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připomněla členům vedení, že NSA organizuje v několika krajích </w:t>
      </w:r>
      <w:proofErr w:type="spellStart"/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tvz</w:t>
      </w:r>
      <w:proofErr w:type="spellEnd"/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 road show, na kt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erých mimo jiné </w:t>
      </w:r>
      <w:r w:rsidR="00C632F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prezentuje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 změny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 dotačních programech pro rok 2025, včetně povinnost</w:t>
      </w:r>
      <w:r w:rsidR="00C632F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hlavního spolku předložit výpis o výběru členských příspěvků od sportovců a dalších členů sportovních oddílů v minimální výši 200 Kč / osoba. Přehled termínů road show je uveden v zápise z jednání VV ze dne 30.5.</w:t>
      </w:r>
      <w:r w:rsidR="00C632F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2024.</w:t>
      </w:r>
    </w:p>
    <w:p w14:paraId="06822D7C" w14:textId="156DB9C7" w:rsidR="00D30952" w:rsidRDefault="00D30952" w:rsidP="00C632F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Vedení dále diskutovalo na téma řešení této nové skutečnosti.</w:t>
      </w:r>
    </w:p>
    <w:p w14:paraId="2D7CC569" w14:textId="08987F03" w:rsidR="00D30952" w:rsidRPr="00E66226" w:rsidRDefault="00D30952" w:rsidP="00C632F4">
      <w:pPr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Starostka konstatovala, že pokud SH ČMS chce i nadále čerpat prostředky od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Národní sportovní agentury je nezbytné, aby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VV SH ČMS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reagoval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nové podmínky a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předložil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říjnovém SS OSH návrh na změnu výše platby členského příspěvku (dle Stanov</w:t>
      </w:r>
      <w:r w:rsidR="00750AA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H ČMS „odvodu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z členského příspěvku“</w:t>
      </w:r>
      <w:r w:rsidR="00750AA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) pro sportovce a další členy sportovních oddílů SDH v souladu s dotační výzvou. Zároveň však uvedla, že dle jejího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názoru je nutné</w:t>
      </w:r>
      <w:r w:rsidR="00750AA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aby současně s tímto návrhem byl předložen návrh, aby tyto prostředky byly využity </w:t>
      </w:r>
      <w:r w:rsidR="00750AAF" w:rsidRPr="00E66226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výhradně na podporu regionálního sportu.</w:t>
      </w:r>
    </w:p>
    <w:p w14:paraId="447F15DE" w14:textId="5070C995" w:rsidR="0075034E" w:rsidRPr="0037321D" w:rsidRDefault="005E0A61" w:rsidP="0075034E">
      <w:pPr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37321D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se shodlo, že je nutné vést k tomuto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diskusi na VV SH ČMS a připravit návrhy pro SS OSH.</w:t>
      </w:r>
    </w:p>
    <w:p w14:paraId="41CA72E1" w14:textId="77777777" w:rsidR="0075034E" w:rsidRPr="0075034E" w:rsidRDefault="0075034E" w:rsidP="0075034E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EA5E94C" w14:textId="2EBD5CA6" w:rsidR="0075034E" w:rsidRPr="0075034E" w:rsidRDefault="0075034E" w:rsidP="0075034E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75034E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Metodický pokyn </w:t>
      </w:r>
      <w:r w:rsidR="0037321D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SH ČMS</w:t>
      </w:r>
      <w:r w:rsid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k získávání a prodlužování odbornosti v oblasti prevence</w:t>
      </w:r>
    </w:p>
    <w:p w14:paraId="0DF3CDFF" w14:textId="6C120A21" w:rsidR="0075034E" w:rsidRPr="0075034E" w:rsidRDefault="0037321D" w:rsidP="0037321D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R. Dudek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seznámil vedení s navrženými úpravami. Dále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uvedl, že jím navržené úpravy byly zapracovány. Zůstalo pouze zachování průkazu preventisty. </w:t>
      </w:r>
    </w:p>
    <w:p w14:paraId="4AD40F94" w14:textId="0B85DC9F" w:rsidR="004F78FC" w:rsidRPr="002B654F" w:rsidRDefault="0037321D" w:rsidP="003732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ukládá N. Fenclové o</w:t>
      </w:r>
      <w:r w:rsidR="0075034E"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věřit číselnou řadu </w:t>
      </w:r>
      <w:r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metodických pokynů</w:t>
      </w:r>
      <w:r w:rsidR="0075034E"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</w:t>
      </w:r>
      <w:r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SH ČMS </w:t>
      </w:r>
      <w:r w:rsidR="0075034E"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roku 2024 a 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jako </w:t>
      </w:r>
      <w:r w:rsidR="0075034E"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název 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dokumentu </w:t>
      </w:r>
      <w:r w:rsidR="0075034E"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zachovat pouze jako </w:t>
      </w:r>
      <w:r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M</w:t>
      </w:r>
      <w:r w:rsidR="0075034E"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etodický pokyn SH ČMS</w:t>
      </w:r>
      <w:r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.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Vedení doporučuje předložení k jednání VV SH ČMS.</w:t>
      </w:r>
    </w:p>
    <w:p w14:paraId="0345CBE1" w14:textId="296D7F87" w:rsidR="002B654F" w:rsidRPr="009560A0" w:rsidRDefault="002B654F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F890595" w14:textId="7231D8FE" w:rsidR="002B654F" w:rsidRDefault="00157E2C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Žádost </w:t>
      </w:r>
      <w:r w:rsid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</w:t>
      </w:r>
      <w:r w:rsidRP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ivadla </w:t>
      </w:r>
      <w:r w:rsid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U</w:t>
      </w:r>
      <w:r w:rsidRP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Hasič</w:t>
      </w:r>
      <w:r w:rsid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ů</w:t>
      </w:r>
    </w:p>
    <w:p w14:paraId="52E92D74" w14:textId="4D34FE02" w:rsidR="00157E2C" w:rsidRPr="009560A0" w:rsidRDefault="002B654F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Předložena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standardní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žádost o </w:t>
      </w:r>
      <w:r w:rsidR="00157E2C" w:rsidRP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úprav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</w:t>
      </w:r>
      <w:r w:rsidR="00157E2C" w:rsidRP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nájemného v letních měsících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 důvodů divadelních prázdnin. </w:t>
      </w:r>
    </w:p>
    <w:p w14:paraId="1F4D98BA" w14:textId="613F6815" w:rsidR="00157E2C" w:rsidRPr="002B654F" w:rsidRDefault="002B654F" w:rsidP="000F59C4">
      <w:pPr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2B654F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žádost schválilo a pověřilo Michala Sojku zpracováním dodatku.</w:t>
      </w:r>
    </w:p>
    <w:p w14:paraId="10841741" w14:textId="77777777" w:rsidR="00592333" w:rsidRDefault="00592333" w:rsidP="000F59C4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</w:p>
    <w:p w14:paraId="4426F881" w14:textId="0B821BB4" w:rsidR="00157E2C" w:rsidRPr="002B654F" w:rsidRDefault="00157E2C" w:rsidP="000F59C4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Zápisy z</w:t>
      </w:r>
      <w:r w:rsidR="0037321D" w:rsidRPr="002B654F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 KSH </w:t>
      </w:r>
      <w:r w:rsidR="00394F8A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 další</w:t>
      </w:r>
    </w:p>
    <w:p w14:paraId="1FA1E539" w14:textId="0BEF8FE6" w:rsidR="00592333" w:rsidRPr="009F3896" w:rsidRDefault="0037321D" w:rsidP="009F3896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předložila zápisy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 </w:t>
      </w:r>
      <w:r w:rsidR="002B654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jednání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03 – 06/2024 </w:t>
      </w:r>
      <w:r w:rsidR="00592333" w:rsidRPr="009F389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KSH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r w:rsidR="00592333" w:rsidRPr="009F389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Středočeského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</w:t>
      </w:r>
      <w:r w:rsidR="00592333" w:rsidRPr="009F389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Plzeňského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Královéhradeckého, Olomouckého</w:t>
      </w:r>
      <w:r w:rsidR="00592333" w:rsidRPr="009F389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kraje</w:t>
      </w:r>
      <w:r w:rsidR="00394F8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Kraje</w:t>
      </w:r>
      <w:r w:rsidR="00592333" w:rsidRPr="009F389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Vysočina</w:t>
      </w:r>
      <w:r w:rsidR="009F389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08FA244F" w14:textId="6506D8D9" w:rsidR="009F3896" w:rsidRPr="002B654F" w:rsidRDefault="009F3896" w:rsidP="009F389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Vedení vzalo informace </w:t>
      </w:r>
      <w:r w:rsidR="00E66226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z jednání KSH </w:t>
      </w:r>
      <w:r w:rsidRPr="00BF23F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na vědomí.</w:t>
      </w:r>
    </w:p>
    <w:p w14:paraId="0FC731A1" w14:textId="77777777" w:rsidR="00E9330F" w:rsidRPr="009560A0" w:rsidRDefault="00E9330F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273BE82" w14:textId="6CB78340" w:rsidR="00E9330F" w:rsidRPr="009F3896" w:rsidRDefault="009F3896" w:rsidP="000F59C4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9F3896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Dopis – OSH Česká Lípa </w:t>
      </w:r>
    </w:p>
    <w:p w14:paraId="5B26626F" w14:textId="27E28EBF" w:rsidR="00E9330F" w:rsidRPr="009560A0" w:rsidRDefault="009F3896" w:rsidP="00610069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 kanceláře byl doručen dopis od OSH Česká Lípa s komentářem ke vzniku prvního českého sboru dobrovolných hasičů. Žádají o přehodnocení historických skutečností</w:t>
      </w:r>
      <w:r w:rsidR="006100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nové sepsání historických faktů a ustanovení </w:t>
      </w:r>
      <w:r w:rsidR="006100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prvního českého sboru dobrovolných hasičů SDH Zákupy.</w:t>
      </w:r>
    </w:p>
    <w:p w14:paraId="7A6B403C" w14:textId="62A0B773" w:rsidR="00A67BB0" w:rsidRPr="00610069" w:rsidRDefault="00610069" w:rsidP="00610069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610069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Vedení 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navrhne VV SH ČMS pověřit </w:t>
      </w:r>
      <w:r w:rsidRPr="00610069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C</w:t>
      </w:r>
      <w:r w:rsidR="00CC6984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HH</w:t>
      </w:r>
      <w:r w:rsidRPr="00610069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</w:t>
      </w:r>
      <w:r w:rsidR="00E6622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Přibyslav zpracováním odborné studie k tomuto tématu. </w:t>
      </w:r>
    </w:p>
    <w:p w14:paraId="2B3555FB" w14:textId="77777777" w:rsidR="00A67BB0" w:rsidRPr="009560A0" w:rsidRDefault="00A67BB0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ABAEFE7" w14:textId="77777777" w:rsidR="00610069" w:rsidRDefault="00610069" w:rsidP="00610069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61006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Výběrové řízení na dodavatele systémového webového systému dh.cz </w:t>
      </w:r>
    </w:p>
    <w:p w14:paraId="01D3A756" w14:textId="77777777" w:rsidR="00E66226" w:rsidRDefault="00610069" w:rsidP="00610069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I. Špačková </w:t>
      </w:r>
      <w:r w:rsidR="00E6622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informovala vedení o výsledcích výběrového řízení. </w:t>
      </w:r>
    </w:p>
    <w:p w14:paraId="5CF44BAD" w14:textId="77777777" w:rsidR="00BC06C5" w:rsidRPr="00BC06C5" w:rsidRDefault="00E66226" w:rsidP="00BC06C5">
      <w:pPr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</w:t>
      </w:r>
      <w:r w:rsidR="006100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ylo osloveno 7 dodavatelů. </w:t>
      </w:r>
      <w:r>
        <w:rPr>
          <w:rFonts w:ascii="Times New Roman" w:hAnsi="Times New Roman" w:cs="Times New Roman"/>
        </w:rPr>
        <w:t xml:space="preserve">Na základě předložených </w:t>
      </w:r>
      <w:r w:rsidR="00610069">
        <w:rPr>
          <w:rFonts w:ascii="Times New Roman" w:hAnsi="Times New Roman" w:cs="Times New Roman"/>
        </w:rPr>
        <w:t>nabídek</w:t>
      </w:r>
      <w:r w:rsidR="00BC06C5">
        <w:rPr>
          <w:rFonts w:ascii="Times New Roman" w:hAnsi="Times New Roman" w:cs="Times New Roman"/>
        </w:rPr>
        <w:t xml:space="preserve"> a osobních konzultací se všemi oslovenými subjekty, se hodnotitelé shodli, že aktuálním potřebám sdružení s ohledem na náročnost a specifičnost jeho požadavků, nejlépe odpovídá nabídka společnosti </w:t>
      </w:r>
      <w:r w:rsidR="00BC06C5" w:rsidRPr="00BC06C5">
        <w:rPr>
          <w:rFonts w:ascii="Times New Roman" w:hAnsi="Times New Roman" w:cs="Times New Roman"/>
          <w:b/>
        </w:rPr>
        <w:t>WDF, s.r.o., Lazarská 13/8, 120 00 Praha 2, IČO:</w:t>
      </w:r>
      <w:r w:rsidR="00BC06C5" w:rsidRPr="00BC06C5">
        <w:rPr>
          <w:b/>
          <w:sz w:val="18"/>
          <w:szCs w:val="18"/>
        </w:rPr>
        <w:t xml:space="preserve"> </w:t>
      </w:r>
      <w:r w:rsidR="00BC06C5" w:rsidRPr="00BC06C5">
        <w:rPr>
          <w:rFonts w:ascii="Times New Roman" w:hAnsi="Times New Roman" w:cs="Times New Roman"/>
          <w:b/>
        </w:rPr>
        <w:t xml:space="preserve">24836974. </w:t>
      </w:r>
    </w:p>
    <w:p w14:paraId="199E4268" w14:textId="08C5E079" w:rsidR="00BC06C5" w:rsidRPr="00BC06C5" w:rsidRDefault="00BC06C5" w:rsidP="00BC06C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hAnsi="Times New Roman" w:cs="Times New Roman"/>
        </w:rPr>
        <w:t xml:space="preserve">Nabídky obsahovaly </w:t>
      </w:r>
      <w:r w:rsidRPr="00BC06C5">
        <w:rPr>
          <w:rFonts w:ascii="Times New Roman" w:hAnsi="Times New Roman" w:cs="Times New Roman"/>
        </w:rPr>
        <w:t xml:space="preserve">i doporučení veřejných institucí či komerčních subjektů, pro které daná firma v minulosti realizovala zakázky.  </w:t>
      </w:r>
    </w:p>
    <w:p w14:paraId="409D2360" w14:textId="0F605CD4" w:rsidR="00802457" w:rsidRPr="002B654F" w:rsidRDefault="00BC06C5" w:rsidP="00802457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Vedení </w:t>
      </w:r>
      <w:r w:rsidR="00802457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schválilo</w:t>
      </w: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výsledek výběrového řízení a pověřuje starostku podpisem smlouvy o dílo. </w:t>
      </w:r>
    </w:p>
    <w:p w14:paraId="667E3BB9" w14:textId="77777777" w:rsidR="00610069" w:rsidRPr="00610069" w:rsidRDefault="00610069" w:rsidP="00610069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</w:p>
    <w:p w14:paraId="56E4B11F" w14:textId="2E34F19D" w:rsidR="00A23A70" w:rsidRPr="00802457" w:rsidRDefault="00802457" w:rsidP="000F59C4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80245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Stejnokrojový </w:t>
      </w:r>
      <w:r w:rsidR="00467B48" w:rsidRPr="0080245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předpis</w:t>
      </w:r>
      <w:r w:rsidR="00467B4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– ÚORVO</w:t>
      </w:r>
    </w:p>
    <w:p w14:paraId="5EEBFC10" w14:textId="254A75CA" w:rsidR="00802457" w:rsidRDefault="00802457" w:rsidP="00802457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Náměstkyně </w:t>
      </w:r>
      <w:r w:rsidR="00A23A70" w:rsidRPr="009560A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Dana Vilímková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na základě jednání ÚORVO vznesla dotaz na specifikaci dodavatelů k novým položkám stejnokrojového předpisu. Návrh </w:t>
      </w:r>
      <w:r w:rsidR="00467B4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ÚORVO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obsahoval uvedení konkrétních dodavatelů</w:t>
      </w:r>
      <w:r w:rsidR="00467B4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od kterých by se </w:t>
      </w:r>
      <w:r w:rsidR="00467B4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položky mohly objednávat.</w:t>
      </w:r>
    </w:p>
    <w:p w14:paraId="34959A87" w14:textId="1A252F1D" w:rsidR="00423C92" w:rsidRDefault="00423C92" w:rsidP="00802457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Dále Dana Vilímková uvedla, že nezbytné dokončit vzor dámského saka na šaty. </w:t>
      </w:r>
    </w:p>
    <w:p w14:paraId="06D9C603" w14:textId="77777777" w:rsidR="00423C92" w:rsidRDefault="00802457" w:rsidP="00802457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467B48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se shodlo</w:t>
      </w:r>
      <w:r w:rsidR="00467B48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, že</w:t>
      </w:r>
      <w:r w:rsidR="00394F8A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je vhodnější </w:t>
      </w:r>
      <w:r w:rsidRPr="00467B48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stanovit</w:t>
      </w:r>
      <w:r w:rsidR="00423C92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přesnou</w:t>
      </w:r>
      <w:r w:rsidRPr="00467B48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</w:t>
      </w:r>
      <w:r w:rsidR="00BC06C5" w:rsidRPr="00BC06C5">
        <w:rPr>
          <w:rFonts w:ascii="Times New Roman" w:eastAsia="Times New Roman" w:hAnsi="Times New Roman" w:cs="Times New Roman"/>
          <w:b/>
          <w:i/>
          <w:iCs/>
          <w:color w:val="0070C0"/>
          <w:kern w:val="0"/>
          <w:lang w:eastAsia="cs-CZ"/>
          <w14:ligatures w14:val="none"/>
        </w:rPr>
        <w:t xml:space="preserve">specifikaci </w:t>
      </w:r>
      <w:r w:rsidRPr="00467B48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>materiálové</w:t>
      </w:r>
      <w:r w:rsidR="00BC06C5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>ho</w:t>
      </w:r>
      <w:r w:rsidRPr="00467B48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 xml:space="preserve"> složení</w:t>
      </w:r>
      <w:r w:rsidR="00423C92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 xml:space="preserve"> včetně </w:t>
      </w:r>
      <w:r w:rsidR="00BC06C5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>gramáž</w:t>
      </w:r>
      <w:r w:rsidR="00423C92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>e</w:t>
      </w:r>
      <w:r w:rsidR="00BC06C5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 xml:space="preserve">, </w:t>
      </w:r>
      <w:r w:rsidR="00423C92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>čísla barevnost, vazby</w:t>
      </w:r>
      <w:r w:rsidR="00467B48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>,</w:t>
      </w:r>
      <w:r w:rsidR="00423C92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lang w:eastAsia="cs-CZ"/>
          <w14:ligatures w14:val="none"/>
        </w:rPr>
        <w:t xml:space="preserve"> atd. a střihu (vzoru)</w:t>
      </w:r>
      <w:r w:rsidRPr="00467B48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</w:t>
      </w:r>
      <w:r w:rsidR="00467B48" w:rsidRPr="00467B48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nikoliv kon</w:t>
      </w:r>
      <w:r w:rsidR="00423C92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krétního dodavatele. </w:t>
      </w:r>
    </w:p>
    <w:p w14:paraId="7F73BD4D" w14:textId="77777777" w:rsidR="00423C92" w:rsidRDefault="00423C92" w:rsidP="00802457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pověřuje Danu Vilímkovou dokončením vzoru dámského saka SH ČMS na šaty.</w:t>
      </w:r>
    </w:p>
    <w:p w14:paraId="3E46331B" w14:textId="3BE2273B" w:rsidR="00423C92" w:rsidRPr="002D2916" w:rsidRDefault="00423C92" w:rsidP="002D291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Vedení ukládá ÚORVO vytvořit fotodokumentaci stejnokrojových součástí. </w:t>
      </w:r>
    </w:p>
    <w:p w14:paraId="38A726FE" w14:textId="77777777" w:rsidR="00423C92" w:rsidRPr="00CC6984" w:rsidRDefault="00423C92" w:rsidP="000F59C4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</w:p>
    <w:p w14:paraId="60DA3F48" w14:textId="3B0ACA84" w:rsidR="00AF63C5" w:rsidRPr="00CC6984" w:rsidRDefault="00467B48" w:rsidP="000F59C4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CC6984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Rekonstrukce toalet v CHH Přibyslav</w:t>
      </w:r>
    </w:p>
    <w:p w14:paraId="52D1BF18" w14:textId="39621F8C" w:rsidR="00467B48" w:rsidRDefault="00423C92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Náměstek J. Bidmon představil vedení projektovou dokumentaci k rekonstrukci toalet v CHH – u slavnostního sálu.</w:t>
      </w:r>
    </w:p>
    <w:p w14:paraId="00CD8826" w14:textId="23EBCABD" w:rsidR="00467B48" w:rsidRPr="00CC6984" w:rsidRDefault="00467B48" w:rsidP="000F59C4">
      <w:pPr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  <w:r w:rsidRPr="00CC6984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</w:t>
      </w:r>
      <w:r w:rsidR="00423C92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edení vzalo informace na vědomí a děkuje J. Bidmonovi za zajištění projektové dokumentace.</w:t>
      </w:r>
    </w:p>
    <w:p w14:paraId="5D7BBDC4" w14:textId="77777777" w:rsidR="00467B48" w:rsidRDefault="00467B48" w:rsidP="000F59C4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491FBF7" w14:textId="77777777" w:rsidR="009560A0" w:rsidRPr="00E32D93" w:rsidRDefault="009560A0" w:rsidP="009560A0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Pozvánky na akce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tbl>
      <w:tblPr>
        <w:tblW w:w="9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5373"/>
        <w:gridCol w:w="2831"/>
      </w:tblGrid>
      <w:tr w:rsidR="009560A0" w:rsidRPr="00E32D93" w14:paraId="6B8C65EF" w14:textId="77777777" w:rsidTr="00F50058">
        <w:trPr>
          <w:trHeight w:val="28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0F7BF92B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22129035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akce 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3D3313D3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účast za Vedení SH ČMS </w:t>
            </w:r>
          </w:p>
        </w:tc>
      </w:tr>
      <w:tr w:rsidR="009560A0" w:rsidRPr="00E32D93" w14:paraId="2122504D" w14:textId="77777777" w:rsidTr="00F50058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42F6B54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20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6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 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A351F67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MČR v disciplínách TFA, SOŠ, SOU, Dubno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3027A80" w14:textId="4079A06B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D. Vilímková</w:t>
            </w:r>
          </w:p>
        </w:tc>
      </w:tr>
      <w:tr w:rsidR="009560A0" w:rsidRPr="00E32D93" w14:paraId="25E85548" w14:textId="77777777" w:rsidTr="00F50058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C6F5E9C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27. 6.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178D48D6" w14:textId="429E108E" w:rsidR="009560A0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Koncert GŘ HZS, kostel sv. Mikuláše, Praha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22FFC21" w14:textId="35A61B7F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M. Němečková</w:t>
            </w:r>
          </w:p>
        </w:tc>
      </w:tr>
      <w:tr w:rsidR="009560A0" w:rsidRPr="00E32D93" w14:paraId="717DB43A" w14:textId="77777777" w:rsidTr="00F50058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D1C7615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5. –7. 7. 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7EAF60C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XIV. celostátní kolo hra Plamen, Povážská Bystrice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BEDEBD8" w14:textId="77777777" w:rsidR="009560A0" w:rsidRPr="00E32D93" w:rsidRDefault="009560A0" w:rsidP="00F5005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D. Vilímková</w:t>
            </w:r>
          </w:p>
        </w:tc>
      </w:tr>
    </w:tbl>
    <w:p w14:paraId="7E781186" w14:textId="77777777" w:rsidR="009560A0" w:rsidRDefault="009560A0" w:rsidP="009560A0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F4536A4" w14:textId="77777777" w:rsidR="009560A0" w:rsidRPr="00E32D93" w:rsidRDefault="009560A0" w:rsidP="009560A0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Zapsala: Mgr. Irena Špačková </w:t>
      </w:r>
    </w:p>
    <w:p w14:paraId="7D4E203E" w14:textId="77777777" w:rsidR="009560A0" w:rsidRDefault="009560A0" w:rsidP="009560A0">
      <w:pPr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E32D93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</w:p>
    <w:p w14:paraId="4E6C1C99" w14:textId="77777777" w:rsidR="009560A0" w:rsidRPr="002518E9" w:rsidRDefault="009560A0" w:rsidP="000F59C4">
      <w:pPr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sectPr w:rsidR="009560A0" w:rsidRPr="002518E9" w:rsidSect="00123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BC6"/>
    <w:multiLevelType w:val="multilevel"/>
    <w:tmpl w:val="9FEE0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4731"/>
    <w:multiLevelType w:val="hybridMultilevel"/>
    <w:tmpl w:val="E090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0F5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19F44B00"/>
    <w:multiLevelType w:val="multilevel"/>
    <w:tmpl w:val="E6B8A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01E26"/>
    <w:multiLevelType w:val="hybridMultilevel"/>
    <w:tmpl w:val="B6A43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31050"/>
    <w:multiLevelType w:val="hybridMultilevel"/>
    <w:tmpl w:val="A30CA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2543"/>
    <w:multiLevelType w:val="multilevel"/>
    <w:tmpl w:val="5A5E32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B5631"/>
    <w:multiLevelType w:val="hybridMultilevel"/>
    <w:tmpl w:val="023644E0"/>
    <w:lvl w:ilvl="0" w:tplc="69D0CB5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5B9BD5" w:themeColor="accent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54FE"/>
    <w:multiLevelType w:val="multilevel"/>
    <w:tmpl w:val="BF36FD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40510"/>
    <w:multiLevelType w:val="hybridMultilevel"/>
    <w:tmpl w:val="7B54D7B4"/>
    <w:lvl w:ilvl="0" w:tplc="BA92EE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20F"/>
    <w:multiLevelType w:val="multilevel"/>
    <w:tmpl w:val="60BA46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86D78"/>
    <w:multiLevelType w:val="multilevel"/>
    <w:tmpl w:val="C5B8D5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2000"/>
    <w:multiLevelType w:val="hybridMultilevel"/>
    <w:tmpl w:val="A2320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268D"/>
    <w:multiLevelType w:val="hybridMultilevel"/>
    <w:tmpl w:val="406495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208E7"/>
    <w:multiLevelType w:val="multilevel"/>
    <w:tmpl w:val="8F0074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103C4"/>
    <w:multiLevelType w:val="hybridMultilevel"/>
    <w:tmpl w:val="F1109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C0F94"/>
    <w:multiLevelType w:val="multilevel"/>
    <w:tmpl w:val="8DE02B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06A93"/>
    <w:multiLevelType w:val="multilevel"/>
    <w:tmpl w:val="B96E4F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935DD"/>
    <w:multiLevelType w:val="multilevel"/>
    <w:tmpl w:val="53649C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90943"/>
    <w:multiLevelType w:val="multilevel"/>
    <w:tmpl w:val="243EA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E5FA6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2" w15:restartNumberingAfterBreak="0">
    <w:nsid w:val="7FF951CE"/>
    <w:multiLevelType w:val="hybridMultilevel"/>
    <w:tmpl w:val="32AA12CA"/>
    <w:lvl w:ilvl="0" w:tplc="3C564302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85463412">
    <w:abstractNumId w:val="9"/>
  </w:num>
  <w:num w:numId="2" w16cid:durableId="268514790">
    <w:abstractNumId w:val="1"/>
  </w:num>
  <w:num w:numId="3" w16cid:durableId="747922459">
    <w:abstractNumId w:val="2"/>
  </w:num>
  <w:num w:numId="4" w16cid:durableId="2037194280">
    <w:abstractNumId w:val="21"/>
  </w:num>
  <w:num w:numId="5" w16cid:durableId="1736003497">
    <w:abstractNumId w:val="12"/>
  </w:num>
  <w:num w:numId="6" w16cid:durableId="765619022">
    <w:abstractNumId w:val="22"/>
  </w:num>
  <w:num w:numId="7" w16cid:durableId="457191273">
    <w:abstractNumId w:val="13"/>
  </w:num>
  <w:num w:numId="8" w16cid:durableId="2081445062">
    <w:abstractNumId w:val="5"/>
  </w:num>
  <w:num w:numId="9" w16cid:durableId="2126121068">
    <w:abstractNumId w:val="16"/>
  </w:num>
  <w:num w:numId="10" w16cid:durableId="673610019">
    <w:abstractNumId w:val="0"/>
  </w:num>
  <w:num w:numId="11" w16cid:durableId="1460955747">
    <w:abstractNumId w:val="10"/>
  </w:num>
  <w:num w:numId="12" w16cid:durableId="1921059528">
    <w:abstractNumId w:val="6"/>
  </w:num>
  <w:num w:numId="13" w16cid:durableId="1700859973">
    <w:abstractNumId w:val="15"/>
  </w:num>
  <w:num w:numId="14" w16cid:durableId="87778621">
    <w:abstractNumId w:val="3"/>
  </w:num>
  <w:num w:numId="15" w16cid:durableId="700281058">
    <w:abstractNumId w:val="18"/>
  </w:num>
  <w:num w:numId="16" w16cid:durableId="1108163533">
    <w:abstractNumId w:val="17"/>
  </w:num>
  <w:num w:numId="17" w16cid:durableId="1521238785">
    <w:abstractNumId w:val="8"/>
  </w:num>
  <w:num w:numId="18" w16cid:durableId="659046997">
    <w:abstractNumId w:val="11"/>
  </w:num>
  <w:num w:numId="19" w16cid:durableId="1949699919">
    <w:abstractNumId w:val="20"/>
  </w:num>
  <w:num w:numId="20" w16cid:durableId="1659067157">
    <w:abstractNumId w:val="19"/>
  </w:num>
  <w:num w:numId="21" w16cid:durableId="1524247694">
    <w:abstractNumId w:val="7"/>
  </w:num>
  <w:num w:numId="22" w16cid:durableId="1961373446">
    <w:abstractNumId w:val="4"/>
  </w:num>
  <w:num w:numId="23" w16cid:durableId="2029671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25"/>
    <w:rsid w:val="0001305A"/>
    <w:rsid w:val="00016D22"/>
    <w:rsid w:val="00067DFB"/>
    <w:rsid w:val="000759A1"/>
    <w:rsid w:val="000A3433"/>
    <w:rsid w:val="000B1A15"/>
    <w:rsid w:val="000B4515"/>
    <w:rsid w:val="000B5446"/>
    <w:rsid w:val="000C25B8"/>
    <w:rsid w:val="000D4E00"/>
    <w:rsid w:val="000F59C4"/>
    <w:rsid w:val="000F7728"/>
    <w:rsid w:val="00104806"/>
    <w:rsid w:val="00123E58"/>
    <w:rsid w:val="00157E2C"/>
    <w:rsid w:val="00163E06"/>
    <w:rsid w:val="00173F19"/>
    <w:rsid w:val="001A73E6"/>
    <w:rsid w:val="001C565A"/>
    <w:rsid w:val="001D602B"/>
    <w:rsid w:val="002518E9"/>
    <w:rsid w:val="002564D3"/>
    <w:rsid w:val="002672E4"/>
    <w:rsid w:val="002A40C5"/>
    <w:rsid w:val="002B654F"/>
    <w:rsid w:val="002D2916"/>
    <w:rsid w:val="002D6D0D"/>
    <w:rsid w:val="00303B13"/>
    <w:rsid w:val="00304618"/>
    <w:rsid w:val="003140CA"/>
    <w:rsid w:val="0032791B"/>
    <w:rsid w:val="0037321D"/>
    <w:rsid w:val="00392893"/>
    <w:rsid w:val="00394F8A"/>
    <w:rsid w:val="003B59D3"/>
    <w:rsid w:val="0040351B"/>
    <w:rsid w:val="00423C92"/>
    <w:rsid w:val="004247B0"/>
    <w:rsid w:val="0043046E"/>
    <w:rsid w:val="00467B48"/>
    <w:rsid w:val="004B59CE"/>
    <w:rsid w:val="004E0F10"/>
    <w:rsid w:val="004F6DA3"/>
    <w:rsid w:val="004F78FC"/>
    <w:rsid w:val="00547468"/>
    <w:rsid w:val="00580B53"/>
    <w:rsid w:val="00592333"/>
    <w:rsid w:val="005A50B7"/>
    <w:rsid w:val="005E0A61"/>
    <w:rsid w:val="00610069"/>
    <w:rsid w:val="0064342F"/>
    <w:rsid w:val="006733DE"/>
    <w:rsid w:val="006D5516"/>
    <w:rsid w:val="0070046B"/>
    <w:rsid w:val="00706130"/>
    <w:rsid w:val="00717890"/>
    <w:rsid w:val="00723DCA"/>
    <w:rsid w:val="00726034"/>
    <w:rsid w:val="0074691C"/>
    <w:rsid w:val="0075034E"/>
    <w:rsid w:val="00750AAF"/>
    <w:rsid w:val="007874EA"/>
    <w:rsid w:val="007951E7"/>
    <w:rsid w:val="00802457"/>
    <w:rsid w:val="00803E10"/>
    <w:rsid w:val="00815F9D"/>
    <w:rsid w:val="00832D86"/>
    <w:rsid w:val="008578E5"/>
    <w:rsid w:val="0086375D"/>
    <w:rsid w:val="008816E8"/>
    <w:rsid w:val="008A0EB9"/>
    <w:rsid w:val="008C010E"/>
    <w:rsid w:val="00900025"/>
    <w:rsid w:val="00920F77"/>
    <w:rsid w:val="00940BB8"/>
    <w:rsid w:val="00952894"/>
    <w:rsid w:val="009560A0"/>
    <w:rsid w:val="00970883"/>
    <w:rsid w:val="009D7252"/>
    <w:rsid w:val="009E6D99"/>
    <w:rsid w:val="009F3896"/>
    <w:rsid w:val="009F77D8"/>
    <w:rsid w:val="00A06D9E"/>
    <w:rsid w:val="00A23A70"/>
    <w:rsid w:val="00A3756F"/>
    <w:rsid w:val="00A43DF1"/>
    <w:rsid w:val="00A67BB0"/>
    <w:rsid w:val="00A77F3A"/>
    <w:rsid w:val="00AA75F1"/>
    <w:rsid w:val="00AB29BB"/>
    <w:rsid w:val="00AB4CF6"/>
    <w:rsid w:val="00AF63C5"/>
    <w:rsid w:val="00B1402C"/>
    <w:rsid w:val="00B23C94"/>
    <w:rsid w:val="00BC06C5"/>
    <w:rsid w:val="00BE4512"/>
    <w:rsid w:val="00BF23FE"/>
    <w:rsid w:val="00C632F4"/>
    <w:rsid w:val="00C7308E"/>
    <w:rsid w:val="00CA19F3"/>
    <w:rsid w:val="00CC6984"/>
    <w:rsid w:val="00CE3B42"/>
    <w:rsid w:val="00D1291D"/>
    <w:rsid w:val="00D153A2"/>
    <w:rsid w:val="00D30952"/>
    <w:rsid w:val="00D34FC8"/>
    <w:rsid w:val="00D4598C"/>
    <w:rsid w:val="00D508A0"/>
    <w:rsid w:val="00DC1CDB"/>
    <w:rsid w:val="00DC25C8"/>
    <w:rsid w:val="00E13063"/>
    <w:rsid w:val="00E66226"/>
    <w:rsid w:val="00E67776"/>
    <w:rsid w:val="00E9330F"/>
    <w:rsid w:val="00E9721F"/>
    <w:rsid w:val="00F45C42"/>
    <w:rsid w:val="00F84609"/>
    <w:rsid w:val="00F9067B"/>
    <w:rsid w:val="00FA4021"/>
    <w:rsid w:val="00FB4B18"/>
    <w:rsid w:val="00FB6159"/>
    <w:rsid w:val="00FB644E"/>
    <w:rsid w:val="00FD5FEE"/>
    <w:rsid w:val="00FE5A25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EA36"/>
  <w15:chartTrackingRefBased/>
  <w15:docId w15:val="{F973741F-9A51-D744-A7F5-ED525B0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5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5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5A2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A2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A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A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A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A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5A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5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5A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A25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A25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A2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A2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A2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A2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5A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5A2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E5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E5A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E5A2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5A2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5A25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5A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5A25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5A25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672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672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Bezmezer">
    <w:name w:val="No Spacing"/>
    <w:link w:val="BezmezerChar"/>
    <w:qFormat/>
    <w:rsid w:val="002672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BezmezerChar">
    <w:name w:val="Bez mezer Char"/>
    <w:link w:val="Bezmezer"/>
    <w:qFormat/>
    <w:rsid w:val="002672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0759A1"/>
    <w:rPr>
      <w:color w:val="66666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8</cp:revision>
  <dcterms:created xsi:type="dcterms:W3CDTF">2024-06-26T09:53:00Z</dcterms:created>
  <dcterms:modified xsi:type="dcterms:W3CDTF">2024-06-26T14:17:00Z</dcterms:modified>
</cp:coreProperties>
</file>